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药物</w:t>
      </w:r>
      <w:r>
        <w:rPr>
          <w:rFonts w:hint="eastAsia" w:ascii="宋体" w:hAnsi="宋体" w:eastAsia="宋体" w:cs="宋体"/>
          <w:b/>
          <w:sz w:val="28"/>
          <w:szCs w:val="28"/>
        </w:rPr>
        <w:t>临床试验申请审批表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322"/>
        <w:gridCol w:w="191"/>
        <w:gridCol w:w="1132"/>
        <w:gridCol w:w="1009"/>
        <w:gridCol w:w="1105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试验类型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Ⅱ期□，Ⅲ期□,IV期□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试验方案编号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试验药品名称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国家局药物临床试验批件号/通知书编号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药品注册分类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□中药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类</w:t>
            </w:r>
            <w:r>
              <w:rPr>
                <w:rFonts w:hint="eastAsia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化学药物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预防用</w:t>
            </w:r>
            <w:r>
              <w:rPr>
                <w:rFonts w:hint="eastAsia" w:ascii="宋体" w:hAnsi="宋体"/>
                <w:sz w:val="21"/>
                <w:szCs w:val="21"/>
              </w:rPr>
              <w:t>生物制品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治疗用</w:t>
            </w:r>
            <w:r>
              <w:rPr>
                <w:rFonts w:hint="eastAsia" w:ascii="宋体" w:hAnsi="宋体"/>
                <w:sz w:val="21"/>
                <w:szCs w:val="21"/>
              </w:rPr>
              <w:t>生物制品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>进口注册药物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□上市药品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宋体" w:hAnsi="宋体" w:eastAsia="宋体" w:cs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承担科室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科室联系人及</w:t>
            </w: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30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3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组长单位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申办者/CRO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申办联系人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431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专家委员会或者专业科室评估：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 是否能保证招募足够的受试人群： 是□，否□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研究者是否具备足够的试验时间： 是□，否□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 是否具备相应的仪器设备和其他技术条件：是□，否□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 目前科室承担的与试验药物疾病相同的在研项目：无□，1项□，2项□，2项以上□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5.主要研究者在研科研课题：无□，1项□，2项□，3项□，3项以上□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6.主要研究者：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评估意见：同意□，不同意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主要评估者签字：</w:t>
            </w:r>
          </w:p>
          <w:p>
            <w:pPr>
              <w:spacing w:line="480" w:lineRule="auto"/>
              <w:ind w:firstLine="5040" w:firstLineChars="24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日期：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机构办公室评估：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 临床前研究资料是否齐全：是□，否□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临床科室承担项目的能力：强□，一般□，弱□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 申办者对试验过程质量保证的能力：强□，一般□，弱□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评估意见：同意□ → 项目负责人：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主要研究者：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</w:t>
            </w:r>
          </w:p>
          <w:p>
            <w:pPr>
              <w:spacing w:line="360" w:lineRule="auto"/>
              <w:ind w:firstLine="945" w:firstLineChars="4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不同意□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机构主任签字：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日期：      年     月    日</w:t>
            </w:r>
          </w:p>
        </w:tc>
      </w:tr>
    </w:tbl>
    <w:p/>
    <w:sectPr>
      <w:pgSz w:w="11906" w:h="16838"/>
      <w:pgMar w:top="144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jM1N2M2NWQ3OTUzMjNhMjBhYjg4ODA0MTMyMDkifQ=="/>
  </w:docVars>
  <w:rsids>
    <w:rsidRoot w:val="31487F3F"/>
    <w:rsid w:val="038B1487"/>
    <w:rsid w:val="04A9250C"/>
    <w:rsid w:val="0BA61BFD"/>
    <w:rsid w:val="130B1527"/>
    <w:rsid w:val="134B177A"/>
    <w:rsid w:val="176E561B"/>
    <w:rsid w:val="18B708FC"/>
    <w:rsid w:val="231150AD"/>
    <w:rsid w:val="2629095F"/>
    <w:rsid w:val="2AC46EA9"/>
    <w:rsid w:val="31487F3F"/>
    <w:rsid w:val="34E268A9"/>
    <w:rsid w:val="36D05553"/>
    <w:rsid w:val="38804D57"/>
    <w:rsid w:val="396226AE"/>
    <w:rsid w:val="3F1E7077"/>
    <w:rsid w:val="3FE1257F"/>
    <w:rsid w:val="44380293"/>
    <w:rsid w:val="48C77E38"/>
    <w:rsid w:val="4A9B332A"/>
    <w:rsid w:val="4EDF237F"/>
    <w:rsid w:val="4F1B712F"/>
    <w:rsid w:val="535624E4"/>
    <w:rsid w:val="59EA607C"/>
    <w:rsid w:val="5B373EB2"/>
    <w:rsid w:val="5BF907F8"/>
    <w:rsid w:val="5C084598"/>
    <w:rsid w:val="697B45FB"/>
    <w:rsid w:val="6D1159A2"/>
    <w:rsid w:val="6D321474"/>
    <w:rsid w:val="6ED8604B"/>
    <w:rsid w:val="762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2024-02-02T03:42:00Z</dcterms:created>
  <dc:creator>谭璐</dc:creator>
  <cp:lastModifiedBy>谭璐</cp:lastModifiedBy>
  <dcterms:modified xsi:type="dcterms:W3CDTF">2024-02-20T02:18:29Z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3B514FFB8DF24517B67144A57B8C011C_11</vt:lpwstr>
  </property>
</Properties>
</file>