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B5B59">
      <w:pPr>
        <w:pStyle w:val="4"/>
        <w:bidi w:val="0"/>
        <w:jc w:val="center"/>
        <w:outlineLvl w:val="1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药物临床试验初始审查申请表</w:t>
      </w:r>
    </w:p>
    <w:tbl>
      <w:tblPr>
        <w:tblStyle w:val="7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03"/>
        <w:gridCol w:w="2107"/>
        <w:gridCol w:w="2134"/>
        <w:gridCol w:w="3367"/>
      </w:tblGrid>
      <w:tr w14:paraId="5EBA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3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伦理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7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3B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D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5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7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A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3E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方案编号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B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39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F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E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E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主要研究者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92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3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专业科室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E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B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7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</w:t>
            </w:r>
          </w:p>
          <w:p w14:paraId="32572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（联系人、联系方式）</w:t>
            </w:r>
          </w:p>
        </w:tc>
        <w:tc>
          <w:tcPr>
            <w:tcW w:w="7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34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4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D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CRO（如适用）</w:t>
            </w:r>
          </w:p>
          <w:p w14:paraId="4973D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（联系人、联系方式）</w:t>
            </w:r>
          </w:p>
        </w:tc>
        <w:tc>
          <w:tcPr>
            <w:tcW w:w="7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2F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E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9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SMO（如适用）</w:t>
            </w:r>
          </w:p>
          <w:p w14:paraId="6ECDB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（联系人、联系方式）</w:t>
            </w:r>
          </w:p>
        </w:tc>
        <w:tc>
          <w:tcPr>
            <w:tcW w:w="7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D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3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9D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试验产品名称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9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9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NMPA批件号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EC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C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EE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方案版本号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1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06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方案版本日期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0E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8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2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知情同意书版本号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FE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5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知情同意书版本日期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8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5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59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多中心组长单位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9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3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组长单位主要研究者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2B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F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670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一、研究信息</w:t>
            </w:r>
          </w:p>
        </w:tc>
      </w:tr>
      <w:tr w14:paraId="0620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59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研究类型</w:t>
            </w:r>
          </w:p>
        </w:tc>
        <w:tc>
          <w:tcPr>
            <w:tcW w:w="7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E05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□实验性研究</w:t>
            </w:r>
          </w:p>
          <w:p w14:paraId="4A5E5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□观察性研究：1）□回顾性研究，2）□前瞻性研究</w:t>
            </w:r>
          </w:p>
        </w:tc>
      </w:tr>
      <w:tr w14:paraId="7F54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FF4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7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41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□企业，□政府，□学术团体，□本单位，□自筹</w:t>
            </w:r>
          </w:p>
        </w:tc>
      </w:tr>
      <w:tr w14:paraId="261E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6D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试验产品</w:t>
            </w:r>
          </w:p>
        </w:tc>
        <w:tc>
          <w:tcPr>
            <w:tcW w:w="7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99E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1）□新药（分类：□化学药物___类；□生物制品___类；□中药、天然药物___类；□进口注册药物。分期：□I类，□Ⅱ类，□Ⅲ类，□IV类，□生物等效，□已上市药品）。</w:t>
            </w:r>
          </w:p>
          <w:p w14:paraId="7CEBF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2）□不适用</w:t>
            </w:r>
          </w:p>
        </w:tc>
      </w:tr>
      <w:tr w14:paraId="2F70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6F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伦理委员会否定性</w:t>
            </w:r>
          </w:p>
          <w:p w14:paraId="15567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或提前终止决定</w:t>
            </w:r>
          </w:p>
        </w:tc>
        <w:tc>
          <w:tcPr>
            <w:tcW w:w="7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ECB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其它伦理委员会对该项目的否定性或提前中止的决定：</w:t>
            </w:r>
          </w:p>
          <w:p w14:paraId="21F5D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□无  □有 </w:t>
            </w:r>
          </w:p>
        </w:tc>
      </w:tr>
      <w:tr w14:paraId="5B9B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33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研究需要使用</w:t>
            </w:r>
          </w:p>
          <w:p w14:paraId="0B0C5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人体生物标本</w:t>
            </w:r>
          </w:p>
        </w:tc>
        <w:tc>
          <w:tcPr>
            <w:tcW w:w="7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40B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  □是 →（如勾选“是”，请填写下列选项）</w:t>
            </w:r>
          </w:p>
          <w:p w14:paraId="62C8D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1）采集生物标本：□是  □否</w:t>
            </w:r>
          </w:p>
          <w:p w14:paraId="77473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2）利用以往保存的生物标本：□是  □否</w:t>
            </w:r>
          </w:p>
        </w:tc>
      </w:tr>
      <w:tr w14:paraId="2238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C7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研究干预超出产品说明书范围，没有获得行政监管部门的批准</w:t>
            </w:r>
          </w:p>
        </w:tc>
        <w:tc>
          <w:tcPr>
            <w:tcW w:w="7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64A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  □否 →（如勾选“是”，请填写下列选项）</w:t>
            </w:r>
          </w:p>
          <w:p w14:paraId="65021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1）研究结果是否用于注册或修改说明书：□是  □否</w:t>
            </w:r>
          </w:p>
          <w:p w14:paraId="3D2C2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2）研究是否用于产品的广告：□是  □否</w:t>
            </w:r>
          </w:p>
          <w:p w14:paraId="04046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3）超出说明书使用该产品，是否显著增加了风险：□是  □否</w:t>
            </w:r>
          </w:p>
        </w:tc>
      </w:tr>
      <w:tr w14:paraId="2739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D74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二、招募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</w:p>
        </w:tc>
      </w:tr>
      <w:tr w14:paraId="2376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E1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招募人群特征</w:t>
            </w:r>
          </w:p>
        </w:tc>
        <w:tc>
          <w:tcPr>
            <w:tcW w:w="7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6B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1）□健康者；</w:t>
            </w:r>
          </w:p>
          <w:p w14:paraId="25B56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2）□患者；</w:t>
            </w:r>
          </w:p>
          <w:p w14:paraId="49B4C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3）□弱势群体，弱势群体的特征 →（如勾选，填写下列选项）：□儿童/未成年人，□认知障碍或健康状况而没有能力做出知情同意的成人，□申办者/研究者的雇员或学生，□教育/经济地位低下的人员，□疾病终末期患者，□囚犯或劳教人员，□其它：____。</w:t>
            </w:r>
          </w:p>
          <w:p w14:paraId="710D8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4）□孕妇，涉及孕妇研究的信息 →（如勾选，请填写下列选项）：□没有通过经济利益引诱其中止妊娠，□研究人员不参与中止妊娠的决策，□研究人员不参与新生儿生存能力的判断。</w:t>
            </w:r>
          </w:p>
        </w:tc>
      </w:tr>
      <w:tr w14:paraId="273C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ABA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补偿</w:t>
            </w:r>
          </w:p>
        </w:tc>
        <w:tc>
          <w:tcPr>
            <w:tcW w:w="7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F5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1）交通费、营养费等补偿：□有  □无</w:t>
            </w:r>
          </w:p>
          <w:p w14:paraId="2E91F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2）其他补偿：□无  □有 →（如勾选“有”，请说明：    ）</w:t>
            </w:r>
          </w:p>
        </w:tc>
      </w:tr>
      <w:tr w14:paraId="63E7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05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补偿支付方式</w:t>
            </w:r>
          </w:p>
        </w:tc>
        <w:tc>
          <w:tcPr>
            <w:tcW w:w="7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4E4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1）□按随访观察时点，分次支付；</w:t>
            </w:r>
          </w:p>
          <w:p w14:paraId="723FE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2）□按完成的随访观察工作量，一次性支付；</w:t>
            </w:r>
          </w:p>
          <w:p w14:paraId="0702D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3）□完成全部随访观察后支付。</w:t>
            </w:r>
          </w:p>
        </w:tc>
      </w:tr>
      <w:tr w14:paraId="7F4B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7FE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三、知情同意的过程</w:t>
            </w:r>
          </w:p>
        </w:tc>
      </w:tr>
      <w:tr w14:paraId="1AA8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1C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知情同意签字</w:t>
            </w:r>
          </w:p>
        </w:tc>
        <w:tc>
          <w:tcPr>
            <w:tcW w:w="7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A12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  □法定代理人签字</w:t>
            </w:r>
          </w:p>
        </w:tc>
      </w:tr>
      <w:tr w14:paraId="61E9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64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知情同意的例外</w:t>
            </w:r>
          </w:p>
        </w:tc>
        <w:tc>
          <w:tcPr>
            <w:tcW w:w="7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D93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  □是 →（如勾选“是”，请填写下列选项）</w:t>
            </w:r>
          </w:p>
          <w:p w14:paraId="20EBC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1）□申请开展在紧急情况下无法获得知情同意的研究。</w:t>
            </w:r>
          </w:p>
          <w:p w14:paraId="79875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2）□申请免除知情同意，利用以往临床诊疗中获得的病历/生物标本的研究。</w:t>
            </w:r>
          </w:p>
          <w:p w14:paraId="2EA45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3）□申请免除知情同意，研究病历/生物标本的二次利用。</w:t>
            </w:r>
          </w:p>
          <w:p w14:paraId="3FEEF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4）□申请免除知情同意签字，签了字的知情同意书会对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的隐私构成不正当的威胁，联系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真实身份和研究的唯一记录是知情同意文件，并且主要风险就来自于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身份或个人隐私的泄露。</w:t>
            </w:r>
          </w:p>
          <w:p w14:paraId="51AA8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5）□申请免除知情同意签字，研究对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的风险不大于最小风险，并且如果脱离“研究”背景，相同情况下的行为或程序不要求签署书面知情同意。如访谈研究，邮件、电话调查。</w:t>
            </w:r>
          </w:p>
        </w:tc>
      </w:tr>
      <w:tr w14:paraId="3505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77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四、送审文件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另附清单）</w:t>
            </w:r>
          </w:p>
        </w:tc>
      </w:tr>
      <w:tr w14:paraId="32D8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618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主要研究者声明</w:t>
            </w:r>
          </w:p>
        </w:tc>
        <w:tc>
          <w:tcPr>
            <w:tcW w:w="7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A63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本人与该研究项目不存在利益冲突。</w:t>
            </w:r>
          </w:p>
          <w:p w14:paraId="13CE0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我将遵循GCP、方案以及伦理委员会的要求，开展本项临床研究。</w:t>
            </w:r>
          </w:p>
        </w:tc>
      </w:tr>
      <w:tr w14:paraId="0FD6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1B9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主要研究者签名</w:t>
            </w:r>
          </w:p>
        </w:tc>
        <w:tc>
          <w:tcPr>
            <w:tcW w:w="7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9B6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6AB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B32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136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日期：      年    月    日</w:t>
            </w:r>
          </w:p>
        </w:tc>
      </w:tr>
    </w:tbl>
    <w:p w14:paraId="16A2DBD3"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7818A72"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4EA8DE0"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41CE520"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0EAC73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9846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EF983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35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 </w:t>
    </w:r>
    <w:bookmarkStart w:id="0" w:name="_GoBack"/>
    <w:bookmarkEnd w:id="0"/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</w:t>
    </w:r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8/F06-01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66989"/>
    <w:rsid w:val="3CC4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1234</Words>
  <Characters>1253</Characters>
  <Lines>0</Lines>
  <Paragraphs>0</Paragraphs>
  <TotalTime>0</TotalTime>
  <ScaleCrop>false</ScaleCrop>
  <LinksUpToDate>false</LinksUpToDate>
  <CharactersWithSpaces>1326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2025-12-10T03:03:00Z</dcterms:created>
  <dc:creator>admin</dc:creator>
  <cp:lastModifiedBy>颖砸か</cp:lastModifiedBy>
  <dcterms:modified xsi:type="dcterms:W3CDTF">2025-12-15T08:25:31Z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872734D0211F40858AFF84309D657CDC_12</vt:lpwstr>
  </property>
</Properties>
</file>