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B13C4">
      <w:pPr>
        <w:spacing w:beforeLines="0" w:afterLines="0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24"/>
        </w:rPr>
        <w:t>一致性及真实性声明</w:t>
      </w:r>
    </w:p>
    <w:p w14:paraId="2FAF84AF">
      <w:pPr>
        <w:spacing w:beforeLines="0" w:afterLines="0"/>
        <w:rPr>
          <w:rFonts w:hint="eastAsia" w:ascii="宋体" w:hAnsi="宋体" w:eastAsia="宋体" w:cs="宋体"/>
          <w:color w:val="000000"/>
          <w:sz w:val="21"/>
          <w:szCs w:val="21"/>
          <w:highlight w:val="yellow"/>
        </w:rPr>
      </w:pPr>
    </w:p>
    <w:p w14:paraId="559BB71E">
      <w:pPr>
        <w:spacing w:beforeLines="0" w:afterLines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黄冈市中心医院伦理委员会：</w:t>
      </w:r>
    </w:p>
    <w:p w14:paraId="13B4845F">
      <w:pPr>
        <w:spacing w:beforeLines="0" w:afterLines="0"/>
        <w:ind w:left="240" w:leftChars="100"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u w:val="single"/>
        </w:rPr>
        <w:t xml:space="preserve">  XX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</w:rPr>
        <w:t>(公司全称）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项目在贵院开展，主要研究者：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XX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，科室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：    XX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</w:rPr>
        <w:t>，申办方：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u w:val="single"/>
        </w:rPr>
        <w:t xml:space="preserve">         XX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562FE745">
      <w:pPr>
        <w:spacing w:beforeLines="0" w:afterLines="0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本公司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已提供该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的纸质版和电子版（含刻盘）送审文件，保证所提供的该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的所有文件原件、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核证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副本和电子版文件（含刻盘）的一致性，且送审文件的签字都是真实的，保证所提供信息和文件的真实性、准确性、完整性。</w:t>
      </w:r>
    </w:p>
    <w:p w14:paraId="6DF84DB6">
      <w:pPr>
        <w:spacing w:beforeLines="0" w:afterLine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4973686A">
      <w:pPr>
        <w:spacing w:beforeLines="0" w:afterLines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       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</w:rPr>
        <w:t>申办者/CRO（盖章）</w:t>
      </w:r>
    </w:p>
    <w:p w14:paraId="0919C3C1">
      <w:pPr>
        <w:spacing w:beforeLines="0" w:afterLines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                                         XXXX年XX月XX日</w:t>
      </w:r>
    </w:p>
    <w:p w14:paraId="0F5B331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452D7072">
      <w:pPr>
        <w:spacing w:beforeLines="0" w:afterLines="0"/>
        <w:rPr>
          <w:rFonts w:hint="eastAsia" w:ascii="宋体" w:hAnsi="宋体" w:eastAsia="宋体" w:cs="宋体"/>
          <w:color w:val="FF0000"/>
          <w:sz w:val="18"/>
          <w:szCs w:val="18"/>
        </w:rPr>
      </w:pPr>
    </w:p>
    <w:p w14:paraId="079880D6">
      <w:pPr>
        <w:spacing w:beforeLines="0" w:afterLines="0"/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备注：IIT项目无公司及申办方的 标黄突出显示部分不适用时可删除，“本公司”对应改为“本人”，“申办者/CRO（盖章）”对应改为“主要研究者：”。实际打印时删除该备注。</w:t>
      </w:r>
    </w:p>
    <w:p w14:paraId="3ADB89E1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3DEF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B011D">
    <w:pPr>
      <w:pStyle w:val="5"/>
      <w:keepNext w:val="0"/>
      <w:keepLines w:val="0"/>
      <w:pageBreakBefore w:val="0"/>
      <w:widowControl/>
      <w:pBdr>
        <w:bottom w:val="none" w:color="auto" w:sz="0" w:space="1"/>
      </w:pBdr>
      <w:tabs>
        <w:tab w:val="right" w:pos="9072"/>
      </w:tabs>
      <w:kinsoku w:val="0"/>
      <w:wordWrap/>
      <w:overflowPunct w:val="0"/>
      <w:topLinePunct w:val="0"/>
      <w:bidi w:val="0"/>
      <w:adjustRightInd/>
      <w:snapToGrid w:val="0"/>
      <w:textAlignment w:val="auto"/>
    </w:pPr>
    <w:r>
      <w:rPr>
        <w:rFonts w:hint="eastAsia" w:ascii="楷体_GB2312" w:hAnsi="楷体_GB2312" w:eastAsia="楷体_GB2312"/>
        <w:b/>
      </w:rPr>
      <w:drawing>
        <wp:inline distT="0" distB="0" distL="114300" distR="114300">
          <wp:extent cx="361315" cy="363855"/>
          <wp:effectExtent l="0" t="0" r="6985" b="4445"/>
          <wp:docPr id="51" name="图片 2" descr="47e978c2f61b37ba6b73412ad969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2" descr="47e978c2f61b37ba6b73412ad96916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31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楷体_GB2312" w:eastAsia="楷体_GB2312"/>
        <w:b/>
        <w:bCs w:val="0"/>
        <w:lang w:eastAsia="zh-CN"/>
      </w:rPr>
      <w:t>黄冈市中心医院</w:t>
    </w:r>
    <w:r>
      <w:rPr>
        <w:rFonts w:hint="eastAsia" w:ascii="楷体_GB2312" w:hAnsi="楷体_GB2312" w:eastAsia="楷体_GB2312"/>
        <w:b/>
        <w:bCs w:val="0"/>
      </w:rPr>
      <w:t>伦理委员会</w:t>
    </w:r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                                        </w:t>
    </w:r>
    <w:bookmarkStart w:id="0" w:name="_GoBack"/>
    <w:bookmarkEnd w:id="0"/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   </w:t>
    </w:r>
    <w:r>
      <w:rPr>
        <w:rFonts w:hint="eastAsia" w:ascii="宋体" w:hAnsi="宋体" w:eastAsia="宋体" w:cs="宋体"/>
        <w:color w:val="000000"/>
        <w:sz w:val="18"/>
        <w:szCs w:val="18"/>
      </w:rPr>
      <w:t>Z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N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01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8/F13-01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C244C"/>
    <w:rsid w:val="5C9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10"/>
      <w:jc w:val="both"/>
    </w:pPr>
    <w:rPr>
      <w:rFonts w:ascii="宋体" w:hAnsi="宋体" w:eastAsia="宋体" w:cs="Wingdings"/>
      <w:b/>
      <w:bCs/>
      <w:kern w:val="2"/>
      <w:sz w:val="30"/>
      <w:szCs w:val="8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266</Characters>
  <Lines>0</Lines>
  <Paragraphs>0</Paragraphs>
  <TotalTime>0</TotalTime>
  <ScaleCrop>false</ScaleCrop>
  <LinksUpToDate>false</LinksUpToDate>
  <CharactersWithSpaces>421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2025-12-10T03:14:00Z</dcterms:created>
  <dc:creator>admin</dc:creator>
  <cp:lastModifiedBy>颖砸か</cp:lastModifiedBy>
  <dcterms:modified xsi:type="dcterms:W3CDTF">2025-12-15T08:18:03Z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eyJoZGlkIjoiZWIzM2EyMGFiMTU0NzgzZjBiMmVhYzIyZjIxMWFhOWUiLCJ1c2VySWQiOiIzNTYzNTI2NDQifQ==</vt:lpwstr>
  </property>
  <property fmtid="{D5CDD505-2E9C-101B-9397-08002B2CF9AE}" pid="4" name="ICV">
    <vt:lpwstr>7AD76CDF8EA04E509817F68B6250F5BE_12</vt:lpwstr>
  </property>
</Properties>
</file>